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70CFAB">
      <w:pPr>
        <w:widowControl w:val="0"/>
        <w:adjustRightInd/>
        <w:snapToGrid/>
        <w:spacing w:after="0" w:line="360" w:lineRule="auto"/>
        <w:jc w:val="center"/>
        <w:rPr>
          <w:rFonts w:hint="eastAsia" w:ascii="仿宋_GB2312" w:hAnsi="仿宋_GB2312" w:eastAsia="仿宋_GB2312" w:cs="仿宋_GB2312"/>
          <w:kern w:val="2"/>
          <w:sz w:val="32"/>
          <w:szCs w:val="32"/>
        </w:rPr>
      </w:pPr>
      <w:r>
        <w:rPr>
          <w:rFonts w:hint="eastAsia" w:ascii="宋体" w:hAnsi="宋体" w:eastAsia="宋体" w:cs="宋体"/>
          <w:b/>
          <w:bCs/>
          <w:sz w:val="44"/>
          <w:szCs w:val="44"/>
          <w:lang w:val="en-US" w:eastAsia="zh-CN"/>
        </w:rPr>
        <w:t>对</w:t>
      </w:r>
      <w:r>
        <w:rPr>
          <w:rFonts w:hint="eastAsia" w:ascii="宋体" w:hAnsi="宋体" w:eastAsia="宋体" w:cs="宋体"/>
          <w:b/>
          <w:bCs/>
          <w:sz w:val="44"/>
          <w:szCs w:val="44"/>
        </w:rPr>
        <w:t>中国地方政府信用评级结果</w:t>
      </w:r>
      <w:r>
        <w:rPr>
          <w:rFonts w:hint="eastAsia" w:ascii="宋体" w:hAnsi="宋体" w:eastAsia="宋体" w:cs="宋体"/>
          <w:b/>
          <w:bCs/>
          <w:sz w:val="44"/>
          <w:szCs w:val="44"/>
          <w:lang w:eastAsia="zh-CN"/>
        </w:rPr>
        <w:t>的</w:t>
      </w:r>
      <w:r>
        <w:rPr>
          <w:rFonts w:hint="eastAsia" w:ascii="宋体" w:hAnsi="宋体" w:eastAsia="宋体" w:cs="宋体"/>
          <w:b/>
          <w:bCs/>
          <w:sz w:val="44"/>
          <w:szCs w:val="44"/>
        </w:rPr>
        <w:t>区域经济</w:t>
      </w:r>
      <w:r>
        <w:rPr>
          <w:rFonts w:hint="eastAsia" w:ascii="宋体" w:hAnsi="宋体" w:eastAsia="宋体" w:cs="宋体"/>
          <w:b/>
          <w:bCs/>
          <w:sz w:val="44"/>
          <w:szCs w:val="44"/>
        </w:rPr>
        <w:t>分析</w:t>
      </w:r>
      <w:bookmarkStart w:id="0" w:name="_GoBack"/>
      <w:bookmarkEnd w:id="0"/>
    </w:p>
    <w:p w14:paraId="419F7321">
      <w:pPr>
        <w:widowControl w:val="0"/>
        <w:adjustRightInd/>
        <w:snapToGrid/>
        <w:spacing w:after="0" w:line="360" w:lineRule="auto"/>
        <w:ind w:firstLine="640" w:firstLineChars="200"/>
        <w:jc w:val="both"/>
        <w:rPr>
          <w:rFonts w:hint="eastAsia" w:ascii="仿宋_GB2312" w:hAnsi="仿宋_GB2312" w:eastAsia="仿宋_GB2312" w:cs="仿宋_GB2312"/>
          <w:kern w:val="2"/>
          <w:sz w:val="32"/>
          <w:szCs w:val="32"/>
        </w:rPr>
      </w:pPr>
    </w:p>
    <w:p w14:paraId="6E27D051">
      <w:pPr>
        <w:widowControl w:val="0"/>
        <w:adjustRightInd/>
        <w:snapToGrid/>
        <w:spacing w:after="0" w:line="360" w:lineRule="auto"/>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从近年来我国省级区域经济的整体特征来看，运行整体平稳，但增长整体趋缓，部分地区仍然存在较大下行压力，这种压力是中长期结构性问题和短期需求叠加的结果。在结构深入调整的背景下，经济运行处于换挡期。投资增速持续回落、企业自主投资意愿不强、实际融资成本较高、地方政府债务风险显现、政府和社会资本合作模式进展较慢、房地产市场库存仍然较高等问题抑制了各类主体的投资需求。社会消费保持平稳，地方财政增速大幅回落，财政收支矛盾日益凸显。外贸形势较为严峻，外贸进出口双降。省际间经济发展的分化十分明显，虽然区域发展相对的差距有所减小，但绝对差距进一步扩大。从信用评级得分也可以看出，区域经济增长呈现板块分化的特征。对于区域经济的考察，本文主要从两个方面进行分析：一是影响经济增长的短期与长期因素；二是形成经济增长动能的微观主体活力。</w:t>
      </w:r>
    </w:p>
    <w:p w14:paraId="086F95CF">
      <w:pPr>
        <w:widowControl w:val="0"/>
        <w:adjustRightInd/>
        <w:snapToGrid/>
        <w:spacing w:after="0" w:line="360" w:lineRule="auto"/>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从宏观经济数据中可以看出，经济进入新常态以来，地方政</w:t>
      </w:r>
      <w:r>
        <w:rPr>
          <w:rFonts w:hint="eastAsia" w:ascii="仿宋_GB2312" w:hAnsi="仿宋_GB2312" w:eastAsia="仿宋_GB2312" w:cs="仿宋_GB2312"/>
          <w:kern w:val="2"/>
          <w:sz w:val="32"/>
          <w:szCs w:val="32"/>
          <w:lang w:eastAsia="zh-CN"/>
        </w:rPr>
        <w:t>府和</w:t>
      </w:r>
      <w:r>
        <w:rPr>
          <w:rFonts w:hint="eastAsia" w:ascii="仿宋_GB2312" w:hAnsi="仿宋_GB2312" w:eastAsia="仿宋_GB2312" w:cs="仿宋_GB2312"/>
          <w:kern w:val="2"/>
          <w:sz w:val="32"/>
          <w:szCs w:val="32"/>
        </w:rPr>
        <w:t>区域经济整体呈下降态势。其中，2013年与2014年相对较好，之后持续下降，2016年达到最低点。从2016年的区域经济得分情况来看，东部地区得分最高、中部地区次之、西部地区最低。区域经济指数前十位的地区中，东部占据8席，中部与西部各占1席。本文关于区域经济的评价结果显示（见图</w:t>
      </w:r>
      <w:r>
        <w:rPr>
          <w:rFonts w:hint="eastAsia" w:ascii="仿宋_GB2312" w:hAnsi="仿宋_GB2312" w:eastAsia="仿宋_GB2312" w:cs="仿宋_GB2312"/>
          <w:kern w:val="2"/>
          <w:sz w:val="32"/>
          <w:szCs w:val="32"/>
          <w:lang w:val="en-US" w:eastAsia="zh-CN"/>
        </w:rPr>
        <w:t>1</w:t>
      </w:r>
      <w:r>
        <w:rPr>
          <w:rFonts w:hint="eastAsia" w:ascii="仿宋_GB2312" w:hAnsi="仿宋_GB2312" w:eastAsia="仿宋_GB2312" w:cs="仿宋_GB2312"/>
          <w:kern w:val="2"/>
          <w:sz w:val="32"/>
          <w:szCs w:val="32"/>
        </w:rPr>
        <w:t>），北京、上海、江苏、浙江、广东位列前五位，表明该区域的经济状况相对较好，为地方政府财政可持续提供有利的外部空间；山西、贵州、云南、西藏、甘肃居于后五位，表明经济外生冲击对地方政府信用状况影响较大。</w:t>
      </w:r>
    </w:p>
    <w:p w14:paraId="3BD2ECB5">
      <w:pPr>
        <w:pStyle w:val="4"/>
        <w:ind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0" distR="0">
            <wp:extent cx="4260850" cy="3114675"/>
            <wp:effectExtent l="19050" t="19050" r="2540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4275826" cy="3125170"/>
                    </a:xfrm>
                    <a:prstGeom prst="rect">
                      <a:avLst/>
                    </a:prstGeom>
                    <a:noFill/>
                    <a:ln>
                      <a:solidFill>
                        <a:schemeClr val="tx1"/>
                      </a:solidFill>
                    </a:ln>
                  </pic:spPr>
                </pic:pic>
              </a:graphicData>
            </a:graphic>
          </wp:inline>
        </w:drawing>
      </w:r>
    </w:p>
    <w:p w14:paraId="25CFB2AC">
      <w:pPr>
        <w:tabs>
          <w:tab w:val="left" w:pos="1140"/>
        </w:tabs>
        <w:spacing w:after="0"/>
        <w:jc w:val="center"/>
        <w:rPr>
          <w:rFonts w:hint="eastAsia" w:ascii="仿宋_GB2312" w:hAnsi="仿宋_GB2312" w:eastAsia="仿宋_GB2312" w:cs="仿宋_GB2312"/>
          <w:sz w:val="32"/>
          <w:szCs w:val="32"/>
        </w:rPr>
      </w:pPr>
      <w:r>
        <w:rPr>
          <w:rFonts w:hint="eastAsia" w:ascii="仿宋_GB2312" w:hAnsi="仿宋_GB2312" w:eastAsia="仿宋_GB2312" w:cs="仿宋_GB2312"/>
          <w:b/>
          <w:bCs/>
          <w:sz w:val="28"/>
          <w:szCs w:val="28"/>
        </w:rPr>
        <w:t>图</w:t>
      </w:r>
      <w:r>
        <w:rPr>
          <w:rFonts w:hint="eastAsia" w:ascii="仿宋_GB2312" w:hAnsi="仿宋_GB2312" w:eastAsia="仿宋_GB2312" w:cs="仿宋_GB2312"/>
          <w:b/>
          <w:bCs/>
          <w:sz w:val="28"/>
          <w:szCs w:val="28"/>
          <w:lang w:val="en-US" w:eastAsia="zh-CN"/>
        </w:rPr>
        <w:t xml:space="preserve">1 </w:t>
      </w:r>
      <w:r>
        <w:rPr>
          <w:rFonts w:hint="eastAsia" w:ascii="仿宋_GB2312" w:hAnsi="仿宋_GB2312" w:eastAsia="仿宋_GB2312" w:cs="仿宋_GB2312"/>
          <w:b/>
          <w:bCs/>
          <w:sz w:val="28"/>
          <w:szCs w:val="28"/>
        </w:rPr>
        <w:t>2016年地方政府信用评级区域经济得分</w:t>
      </w:r>
    </w:p>
    <w:p w14:paraId="2C063EF0">
      <w:pPr>
        <w:widowControl w:val="0"/>
        <w:adjustRightInd/>
        <w:snapToGrid/>
        <w:spacing w:after="0" w:line="360" w:lineRule="auto"/>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区域经济的均衡、良好运行是我国稳定发展的重要基础。在经济“新常态”和三期叠加的背景下，区域经济特别是实体经济增速放缓以及越来越多深层经济矛盾的显性化，导致诸多经济风险传导至财政领域，引发财政风险。目前，我国实体经济中产能过剩、房地产泡沫、僵尸企业、地方基建项目过度扩张等问题和矛盾加快暴露，增大了担保链破裂的风险，导致影子银行领域的刚性兑付迅速积累。经济增长速度的放缓、企业盈利率等指标增速的下降，将会对地方财政产生巨大压力。在当前社会刚性支出增加、土地财政难以为继的情况下，地方财政收支不平衡的矛盾将会愈发突出。地方政府债务风险集中爆发的可能性也逐渐增大。</w:t>
      </w:r>
    </w:p>
    <w:p w14:paraId="06A9377C">
      <w:pPr>
        <w:widowControl w:val="0"/>
        <w:adjustRightInd/>
        <w:snapToGrid/>
        <w:spacing w:after="0" w:line="360" w:lineRule="auto"/>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进一步从经济发展水平和企业发展能力两个视角来看，两类指标评价得分均呈现自东向西逐渐递减的趋势。经济发展水平方面，2016年得分前10的地区中，东部占据8席，西部占据2席，中部没有地区入围。从具体省份来看，上海、北京、天津、江苏和浙江位居前五位，广西、云南、甘肃、贵州和西藏位居后五位。企业发展能力方面，2016年得分前10的地区中，东部占据8席，西部占据1席，中部占据1席。从具体省份来看，北京、上海、江苏、山东和广东位居前五位，甘肃、海南、宁夏、青海和西藏位居后五位。</w:t>
      </w:r>
    </w:p>
    <w:p w14:paraId="24C24FAA">
      <w:pPr>
        <w:tabs>
          <w:tab w:val="left" w:pos="1140"/>
        </w:tabs>
        <w:spacing w:after="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表</w:t>
      </w:r>
      <w:r>
        <w:rPr>
          <w:rFonts w:hint="eastAsia" w:ascii="仿宋_GB2312" w:hAnsi="仿宋_GB2312" w:eastAsia="仿宋_GB2312" w:cs="仿宋_GB2312"/>
          <w:b/>
          <w:bCs/>
          <w:sz w:val="28"/>
          <w:szCs w:val="28"/>
          <w:lang w:val="en-US" w:eastAsia="zh-CN"/>
        </w:rPr>
        <w:t>1</w:t>
      </w:r>
      <w:r>
        <w:rPr>
          <w:rFonts w:hint="eastAsia" w:ascii="仿宋_GB2312" w:hAnsi="仿宋_GB2312" w:eastAsia="仿宋_GB2312" w:cs="仿宋_GB2312"/>
          <w:b/>
          <w:bCs/>
          <w:sz w:val="28"/>
          <w:szCs w:val="28"/>
        </w:rPr>
        <w:t xml:space="preserve"> 我国省级经济发展水平与企业发展能力得分</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13" w:type="dxa"/>
          <w:bottom w:w="0" w:type="dxa"/>
          <w:right w:w="113" w:type="dxa"/>
        </w:tblCellMar>
      </w:tblPr>
      <w:tblGrid>
        <w:gridCol w:w="1169"/>
        <w:gridCol w:w="1479"/>
        <w:gridCol w:w="1605"/>
        <w:gridCol w:w="1068"/>
        <w:gridCol w:w="1605"/>
        <w:gridCol w:w="1606"/>
      </w:tblGrid>
      <w:tr w14:paraId="09A17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jc w:val="center"/>
        </w:trPr>
        <w:tc>
          <w:tcPr>
            <w:tcW w:w="1247" w:type="dxa"/>
            <w:shd w:val="clear" w:color="auto" w:fill="auto"/>
            <w:vAlign w:val="center"/>
          </w:tcPr>
          <w:p w14:paraId="4D76E866">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地区</w:t>
            </w:r>
          </w:p>
        </w:tc>
        <w:tc>
          <w:tcPr>
            <w:tcW w:w="1560" w:type="dxa"/>
            <w:shd w:val="clear" w:color="auto" w:fill="auto"/>
            <w:vAlign w:val="center"/>
          </w:tcPr>
          <w:p w14:paraId="65BE815F">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2016年经济发展水平得分</w:t>
            </w:r>
          </w:p>
        </w:tc>
        <w:tc>
          <w:tcPr>
            <w:tcW w:w="1701" w:type="dxa"/>
            <w:shd w:val="clear" w:color="auto" w:fill="auto"/>
            <w:vAlign w:val="center"/>
          </w:tcPr>
          <w:p w14:paraId="5875FE10">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2016年企业发展能力得分</w:t>
            </w:r>
          </w:p>
        </w:tc>
        <w:tc>
          <w:tcPr>
            <w:tcW w:w="1134" w:type="dxa"/>
            <w:vAlign w:val="center"/>
          </w:tcPr>
          <w:p w14:paraId="41A0A2E0">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地区</w:t>
            </w:r>
          </w:p>
        </w:tc>
        <w:tc>
          <w:tcPr>
            <w:tcW w:w="1701" w:type="dxa"/>
            <w:vAlign w:val="center"/>
          </w:tcPr>
          <w:p w14:paraId="4A9536E7">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2016年经济发展水平得分</w:t>
            </w:r>
          </w:p>
        </w:tc>
        <w:tc>
          <w:tcPr>
            <w:tcW w:w="1701" w:type="dxa"/>
            <w:vAlign w:val="center"/>
          </w:tcPr>
          <w:p w14:paraId="5968195A">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2016年企业发展能力得分</w:t>
            </w:r>
          </w:p>
        </w:tc>
      </w:tr>
      <w:tr w14:paraId="1AB93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jc w:val="center"/>
        </w:trPr>
        <w:tc>
          <w:tcPr>
            <w:tcW w:w="1247" w:type="dxa"/>
            <w:shd w:val="clear" w:color="auto" w:fill="auto"/>
            <w:vAlign w:val="center"/>
          </w:tcPr>
          <w:p w14:paraId="138FB6F3">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全国</w:t>
            </w:r>
          </w:p>
        </w:tc>
        <w:tc>
          <w:tcPr>
            <w:tcW w:w="1560" w:type="dxa"/>
            <w:shd w:val="clear" w:color="auto" w:fill="auto"/>
            <w:vAlign w:val="center"/>
          </w:tcPr>
          <w:p w14:paraId="0B6A4220">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0.63</w:t>
            </w:r>
          </w:p>
        </w:tc>
        <w:tc>
          <w:tcPr>
            <w:tcW w:w="1701" w:type="dxa"/>
            <w:shd w:val="clear" w:color="auto" w:fill="auto"/>
            <w:vAlign w:val="center"/>
          </w:tcPr>
          <w:p w14:paraId="067781CC">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0.48</w:t>
            </w:r>
          </w:p>
        </w:tc>
        <w:tc>
          <w:tcPr>
            <w:tcW w:w="1134" w:type="dxa"/>
            <w:vAlign w:val="center"/>
          </w:tcPr>
          <w:p w14:paraId="31BB1D1E">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山东</w:t>
            </w:r>
          </w:p>
        </w:tc>
        <w:tc>
          <w:tcPr>
            <w:tcW w:w="1701" w:type="dxa"/>
            <w:vAlign w:val="center"/>
          </w:tcPr>
          <w:p w14:paraId="7258CF9A">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0.65</w:t>
            </w:r>
          </w:p>
        </w:tc>
        <w:tc>
          <w:tcPr>
            <w:tcW w:w="1701" w:type="dxa"/>
            <w:vAlign w:val="center"/>
          </w:tcPr>
          <w:p w14:paraId="542140A1">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1.17</w:t>
            </w:r>
          </w:p>
        </w:tc>
      </w:tr>
      <w:tr w14:paraId="67EAE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jc w:val="center"/>
        </w:trPr>
        <w:tc>
          <w:tcPr>
            <w:tcW w:w="1247" w:type="dxa"/>
            <w:shd w:val="clear" w:color="auto" w:fill="auto"/>
            <w:vAlign w:val="center"/>
          </w:tcPr>
          <w:p w14:paraId="4EE87B39">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东部</w:t>
            </w:r>
          </w:p>
        </w:tc>
        <w:tc>
          <w:tcPr>
            <w:tcW w:w="1560" w:type="dxa"/>
            <w:shd w:val="clear" w:color="auto" w:fill="auto"/>
            <w:vAlign w:val="center"/>
          </w:tcPr>
          <w:p w14:paraId="47CC0DB4">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0.78</w:t>
            </w:r>
          </w:p>
        </w:tc>
        <w:tc>
          <w:tcPr>
            <w:tcW w:w="1701" w:type="dxa"/>
            <w:shd w:val="clear" w:color="auto" w:fill="auto"/>
            <w:vAlign w:val="center"/>
          </w:tcPr>
          <w:p w14:paraId="7A367D9E">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0.89</w:t>
            </w:r>
          </w:p>
        </w:tc>
        <w:tc>
          <w:tcPr>
            <w:tcW w:w="1134" w:type="dxa"/>
            <w:vAlign w:val="center"/>
          </w:tcPr>
          <w:p w14:paraId="177DFE54">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河南</w:t>
            </w:r>
          </w:p>
        </w:tc>
        <w:tc>
          <w:tcPr>
            <w:tcW w:w="1701" w:type="dxa"/>
            <w:vAlign w:val="center"/>
          </w:tcPr>
          <w:p w14:paraId="57928D98">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0.5</w:t>
            </w:r>
          </w:p>
        </w:tc>
        <w:tc>
          <w:tcPr>
            <w:tcW w:w="1701" w:type="dxa"/>
            <w:vAlign w:val="center"/>
          </w:tcPr>
          <w:p w14:paraId="2C4ED916">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0.7</w:t>
            </w:r>
          </w:p>
        </w:tc>
      </w:tr>
      <w:tr w14:paraId="371DE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jc w:val="center"/>
        </w:trPr>
        <w:tc>
          <w:tcPr>
            <w:tcW w:w="1247" w:type="dxa"/>
            <w:shd w:val="clear" w:color="auto" w:fill="auto"/>
            <w:vAlign w:val="center"/>
          </w:tcPr>
          <w:p w14:paraId="39587513">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中部</w:t>
            </w:r>
          </w:p>
        </w:tc>
        <w:tc>
          <w:tcPr>
            <w:tcW w:w="1560" w:type="dxa"/>
            <w:shd w:val="clear" w:color="auto" w:fill="auto"/>
            <w:vAlign w:val="center"/>
          </w:tcPr>
          <w:p w14:paraId="11902343">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0.55</w:t>
            </w:r>
          </w:p>
        </w:tc>
        <w:tc>
          <w:tcPr>
            <w:tcW w:w="1701" w:type="dxa"/>
            <w:shd w:val="clear" w:color="auto" w:fill="auto"/>
            <w:vAlign w:val="center"/>
          </w:tcPr>
          <w:p w14:paraId="61A56E25">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0.38</w:t>
            </w:r>
          </w:p>
        </w:tc>
        <w:tc>
          <w:tcPr>
            <w:tcW w:w="1134" w:type="dxa"/>
            <w:vAlign w:val="center"/>
          </w:tcPr>
          <w:p w14:paraId="227F731C">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湖北</w:t>
            </w:r>
          </w:p>
        </w:tc>
        <w:tc>
          <w:tcPr>
            <w:tcW w:w="1701" w:type="dxa"/>
            <w:vAlign w:val="center"/>
          </w:tcPr>
          <w:p w14:paraId="0E6FC1B5">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0.62</w:t>
            </w:r>
          </w:p>
        </w:tc>
        <w:tc>
          <w:tcPr>
            <w:tcW w:w="1701" w:type="dxa"/>
            <w:vAlign w:val="center"/>
          </w:tcPr>
          <w:p w14:paraId="7066E9A2">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0.38</w:t>
            </w:r>
          </w:p>
        </w:tc>
      </w:tr>
      <w:tr w14:paraId="393A0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jc w:val="center"/>
        </w:trPr>
        <w:tc>
          <w:tcPr>
            <w:tcW w:w="1247" w:type="dxa"/>
            <w:shd w:val="clear" w:color="auto" w:fill="auto"/>
            <w:vAlign w:val="center"/>
          </w:tcPr>
          <w:p w14:paraId="10D353F9">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西部</w:t>
            </w:r>
          </w:p>
        </w:tc>
        <w:tc>
          <w:tcPr>
            <w:tcW w:w="1560" w:type="dxa"/>
            <w:shd w:val="clear" w:color="auto" w:fill="auto"/>
            <w:vAlign w:val="center"/>
          </w:tcPr>
          <w:p w14:paraId="164932A7">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0.53</w:t>
            </w:r>
          </w:p>
        </w:tc>
        <w:tc>
          <w:tcPr>
            <w:tcW w:w="1701" w:type="dxa"/>
            <w:shd w:val="clear" w:color="auto" w:fill="auto"/>
            <w:vAlign w:val="center"/>
          </w:tcPr>
          <w:p w14:paraId="1128F72E">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0.15</w:t>
            </w:r>
          </w:p>
        </w:tc>
        <w:tc>
          <w:tcPr>
            <w:tcW w:w="1134" w:type="dxa"/>
            <w:vAlign w:val="center"/>
          </w:tcPr>
          <w:p w14:paraId="6B9F5043">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湖南</w:t>
            </w:r>
          </w:p>
        </w:tc>
        <w:tc>
          <w:tcPr>
            <w:tcW w:w="1701" w:type="dxa"/>
            <w:vAlign w:val="center"/>
          </w:tcPr>
          <w:p w14:paraId="59D70F27">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0.54</w:t>
            </w:r>
          </w:p>
        </w:tc>
        <w:tc>
          <w:tcPr>
            <w:tcW w:w="1701" w:type="dxa"/>
            <w:vAlign w:val="center"/>
          </w:tcPr>
          <w:p w14:paraId="2A6D2BE7">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0.39</w:t>
            </w:r>
          </w:p>
        </w:tc>
      </w:tr>
      <w:tr w14:paraId="099EF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jc w:val="center"/>
        </w:trPr>
        <w:tc>
          <w:tcPr>
            <w:tcW w:w="1247" w:type="dxa"/>
            <w:shd w:val="clear" w:color="auto" w:fill="auto"/>
            <w:vAlign w:val="center"/>
          </w:tcPr>
          <w:p w14:paraId="01A52364">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北京</w:t>
            </w:r>
          </w:p>
        </w:tc>
        <w:tc>
          <w:tcPr>
            <w:tcW w:w="1560" w:type="dxa"/>
            <w:shd w:val="clear" w:color="auto" w:fill="auto"/>
            <w:vAlign w:val="center"/>
          </w:tcPr>
          <w:p w14:paraId="374B574B">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1.03</w:t>
            </w:r>
          </w:p>
        </w:tc>
        <w:tc>
          <w:tcPr>
            <w:tcW w:w="1701" w:type="dxa"/>
            <w:shd w:val="clear" w:color="auto" w:fill="auto"/>
            <w:vAlign w:val="center"/>
          </w:tcPr>
          <w:p w14:paraId="6060B947">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2.48</w:t>
            </w:r>
          </w:p>
        </w:tc>
        <w:tc>
          <w:tcPr>
            <w:tcW w:w="1134" w:type="dxa"/>
            <w:vAlign w:val="center"/>
          </w:tcPr>
          <w:p w14:paraId="79B0C6B6">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广东</w:t>
            </w:r>
          </w:p>
        </w:tc>
        <w:tc>
          <w:tcPr>
            <w:tcW w:w="1701" w:type="dxa"/>
            <w:vAlign w:val="center"/>
          </w:tcPr>
          <w:p w14:paraId="0DC41FDE">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0.77</w:t>
            </w:r>
          </w:p>
        </w:tc>
        <w:tc>
          <w:tcPr>
            <w:tcW w:w="1701" w:type="dxa"/>
            <w:vAlign w:val="center"/>
          </w:tcPr>
          <w:p w14:paraId="380742EB">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1.08</w:t>
            </w:r>
          </w:p>
        </w:tc>
      </w:tr>
      <w:tr w14:paraId="74E42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jc w:val="center"/>
        </w:trPr>
        <w:tc>
          <w:tcPr>
            <w:tcW w:w="1247" w:type="dxa"/>
            <w:shd w:val="clear" w:color="auto" w:fill="auto"/>
            <w:vAlign w:val="center"/>
          </w:tcPr>
          <w:p w14:paraId="33A39DA1">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天津</w:t>
            </w:r>
          </w:p>
        </w:tc>
        <w:tc>
          <w:tcPr>
            <w:tcW w:w="1560" w:type="dxa"/>
            <w:shd w:val="clear" w:color="auto" w:fill="auto"/>
            <w:vAlign w:val="center"/>
          </w:tcPr>
          <w:p w14:paraId="26E2F851">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1.01</w:t>
            </w:r>
          </w:p>
        </w:tc>
        <w:tc>
          <w:tcPr>
            <w:tcW w:w="1701" w:type="dxa"/>
            <w:shd w:val="clear" w:color="auto" w:fill="auto"/>
            <w:vAlign w:val="center"/>
          </w:tcPr>
          <w:p w14:paraId="6C5CF232">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0.21</w:t>
            </w:r>
          </w:p>
        </w:tc>
        <w:tc>
          <w:tcPr>
            <w:tcW w:w="1134" w:type="dxa"/>
            <w:vAlign w:val="center"/>
          </w:tcPr>
          <w:p w14:paraId="44C45FE6">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广西</w:t>
            </w:r>
          </w:p>
        </w:tc>
        <w:tc>
          <w:tcPr>
            <w:tcW w:w="1701" w:type="dxa"/>
            <w:vAlign w:val="center"/>
          </w:tcPr>
          <w:p w14:paraId="3C9FDE96">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0.5</w:t>
            </w:r>
          </w:p>
        </w:tc>
        <w:tc>
          <w:tcPr>
            <w:tcW w:w="1701" w:type="dxa"/>
            <w:vAlign w:val="center"/>
          </w:tcPr>
          <w:p w14:paraId="5C2AE6C6">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0.19</w:t>
            </w:r>
          </w:p>
        </w:tc>
      </w:tr>
      <w:tr w14:paraId="2AC17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jc w:val="center"/>
        </w:trPr>
        <w:tc>
          <w:tcPr>
            <w:tcW w:w="1247" w:type="dxa"/>
            <w:shd w:val="clear" w:color="auto" w:fill="auto"/>
            <w:vAlign w:val="center"/>
          </w:tcPr>
          <w:p w14:paraId="6F04E525">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河北</w:t>
            </w:r>
          </w:p>
        </w:tc>
        <w:tc>
          <w:tcPr>
            <w:tcW w:w="1560" w:type="dxa"/>
            <w:shd w:val="clear" w:color="auto" w:fill="auto"/>
            <w:vAlign w:val="center"/>
          </w:tcPr>
          <w:p w14:paraId="29D7C257">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0.55</w:t>
            </w:r>
          </w:p>
        </w:tc>
        <w:tc>
          <w:tcPr>
            <w:tcW w:w="1701" w:type="dxa"/>
            <w:shd w:val="clear" w:color="auto" w:fill="auto"/>
            <w:vAlign w:val="center"/>
          </w:tcPr>
          <w:p w14:paraId="55474DDC">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0.53</w:t>
            </w:r>
          </w:p>
        </w:tc>
        <w:tc>
          <w:tcPr>
            <w:tcW w:w="1134" w:type="dxa"/>
            <w:vAlign w:val="center"/>
          </w:tcPr>
          <w:p w14:paraId="2B82CAFD">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海南</w:t>
            </w:r>
          </w:p>
        </w:tc>
        <w:tc>
          <w:tcPr>
            <w:tcW w:w="1701" w:type="dxa"/>
            <w:vAlign w:val="center"/>
          </w:tcPr>
          <w:p w14:paraId="53B20C1F">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0.59</w:t>
            </w:r>
          </w:p>
        </w:tc>
        <w:tc>
          <w:tcPr>
            <w:tcW w:w="1701" w:type="dxa"/>
            <w:vAlign w:val="center"/>
          </w:tcPr>
          <w:p w14:paraId="7087F4A6">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0.06</w:t>
            </w:r>
          </w:p>
        </w:tc>
      </w:tr>
      <w:tr w14:paraId="15365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jc w:val="center"/>
        </w:trPr>
        <w:tc>
          <w:tcPr>
            <w:tcW w:w="1247" w:type="dxa"/>
            <w:shd w:val="clear" w:color="auto" w:fill="auto"/>
            <w:vAlign w:val="center"/>
          </w:tcPr>
          <w:p w14:paraId="5B72D314">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山西</w:t>
            </w:r>
          </w:p>
        </w:tc>
        <w:tc>
          <w:tcPr>
            <w:tcW w:w="1560" w:type="dxa"/>
            <w:shd w:val="clear" w:color="auto" w:fill="auto"/>
            <w:vAlign w:val="center"/>
          </w:tcPr>
          <w:p w14:paraId="5F18881F">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0.58</w:t>
            </w:r>
          </w:p>
        </w:tc>
        <w:tc>
          <w:tcPr>
            <w:tcW w:w="1701" w:type="dxa"/>
            <w:shd w:val="clear" w:color="auto" w:fill="auto"/>
            <w:vAlign w:val="center"/>
          </w:tcPr>
          <w:p w14:paraId="4B2AEFA4">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0.18</w:t>
            </w:r>
          </w:p>
        </w:tc>
        <w:tc>
          <w:tcPr>
            <w:tcW w:w="1134" w:type="dxa"/>
            <w:vAlign w:val="center"/>
          </w:tcPr>
          <w:p w14:paraId="49385360">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重庆</w:t>
            </w:r>
          </w:p>
        </w:tc>
        <w:tc>
          <w:tcPr>
            <w:tcW w:w="1701" w:type="dxa"/>
            <w:vAlign w:val="center"/>
          </w:tcPr>
          <w:p w14:paraId="10E359D4">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0.65</w:t>
            </w:r>
          </w:p>
        </w:tc>
        <w:tc>
          <w:tcPr>
            <w:tcW w:w="1701" w:type="dxa"/>
            <w:vAlign w:val="center"/>
          </w:tcPr>
          <w:p w14:paraId="7CF9C638">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0.27</w:t>
            </w:r>
          </w:p>
        </w:tc>
      </w:tr>
      <w:tr w14:paraId="42834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jc w:val="center"/>
        </w:trPr>
        <w:tc>
          <w:tcPr>
            <w:tcW w:w="1247" w:type="dxa"/>
            <w:shd w:val="clear" w:color="auto" w:fill="auto"/>
            <w:vAlign w:val="center"/>
          </w:tcPr>
          <w:p w14:paraId="6100CB7C">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内蒙古</w:t>
            </w:r>
          </w:p>
        </w:tc>
        <w:tc>
          <w:tcPr>
            <w:tcW w:w="1560" w:type="dxa"/>
            <w:shd w:val="clear" w:color="auto" w:fill="auto"/>
            <w:vAlign w:val="center"/>
          </w:tcPr>
          <w:p w14:paraId="768B2B43">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0.72</w:t>
            </w:r>
          </w:p>
        </w:tc>
        <w:tc>
          <w:tcPr>
            <w:tcW w:w="1701" w:type="dxa"/>
            <w:shd w:val="clear" w:color="auto" w:fill="auto"/>
            <w:vAlign w:val="center"/>
          </w:tcPr>
          <w:p w14:paraId="540793AA">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0.19</w:t>
            </w:r>
          </w:p>
        </w:tc>
        <w:tc>
          <w:tcPr>
            <w:tcW w:w="1134" w:type="dxa"/>
            <w:vAlign w:val="center"/>
          </w:tcPr>
          <w:p w14:paraId="41B8B102">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四川</w:t>
            </w:r>
          </w:p>
        </w:tc>
        <w:tc>
          <w:tcPr>
            <w:tcW w:w="1701" w:type="dxa"/>
            <w:vAlign w:val="center"/>
          </w:tcPr>
          <w:p w14:paraId="656B61CE">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0.51</w:t>
            </w:r>
          </w:p>
        </w:tc>
        <w:tc>
          <w:tcPr>
            <w:tcW w:w="1701" w:type="dxa"/>
            <w:vAlign w:val="center"/>
          </w:tcPr>
          <w:p w14:paraId="639411FF">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0.52</w:t>
            </w:r>
          </w:p>
        </w:tc>
      </w:tr>
      <w:tr w14:paraId="3C6B9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jc w:val="center"/>
        </w:trPr>
        <w:tc>
          <w:tcPr>
            <w:tcW w:w="1247" w:type="dxa"/>
            <w:shd w:val="clear" w:color="auto" w:fill="auto"/>
            <w:vAlign w:val="center"/>
          </w:tcPr>
          <w:p w14:paraId="426C8560">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辽宁</w:t>
            </w:r>
          </w:p>
        </w:tc>
        <w:tc>
          <w:tcPr>
            <w:tcW w:w="1560" w:type="dxa"/>
            <w:shd w:val="clear" w:color="auto" w:fill="auto"/>
            <w:vAlign w:val="center"/>
          </w:tcPr>
          <w:p w14:paraId="58459CA0">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0.77</w:t>
            </w:r>
          </w:p>
        </w:tc>
        <w:tc>
          <w:tcPr>
            <w:tcW w:w="1701" w:type="dxa"/>
            <w:shd w:val="clear" w:color="auto" w:fill="auto"/>
            <w:vAlign w:val="center"/>
          </w:tcPr>
          <w:p w14:paraId="01967D6C">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0.68</w:t>
            </w:r>
          </w:p>
        </w:tc>
        <w:tc>
          <w:tcPr>
            <w:tcW w:w="1134" w:type="dxa"/>
            <w:vAlign w:val="center"/>
          </w:tcPr>
          <w:p w14:paraId="05563CCE">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贵州</w:t>
            </w:r>
          </w:p>
        </w:tc>
        <w:tc>
          <w:tcPr>
            <w:tcW w:w="1701" w:type="dxa"/>
            <w:vAlign w:val="center"/>
          </w:tcPr>
          <w:p w14:paraId="58675086">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0.44</w:t>
            </w:r>
          </w:p>
        </w:tc>
        <w:tc>
          <w:tcPr>
            <w:tcW w:w="1701" w:type="dxa"/>
            <w:vAlign w:val="center"/>
          </w:tcPr>
          <w:p w14:paraId="0E891808">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0.11</w:t>
            </w:r>
          </w:p>
        </w:tc>
      </w:tr>
      <w:tr w14:paraId="05AEC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jc w:val="center"/>
        </w:trPr>
        <w:tc>
          <w:tcPr>
            <w:tcW w:w="1247" w:type="dxa"/>
            <w:shd w:val="clear" w:color="auto" w:fill="auto"/>
            <w:vAlign w:val="center"/>
          </w:tcPr>
          <w:p w14:paraId="074BEB6A">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吉林</w:t>
            </w:r>
          </w:p>
        </w:tc>
        <w:tc>
          <w:tcPr>
            <w:tcW w:w="1560" w:type="dxa"/>
            <w:shd w:val="clear" w:color="auto" w:fill="auto"/>
            <w:vAlign w:val="center"/>
          </w:tcPr>
          <w:p w14:paraId="06930552">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0.63</w:t>
            </w:r>
          </w:p>
        </w:tc>
        <w:tc>
          <w:tcPr>
            <w:tcW w:w="1701" w:type="dxa"/>
            <w:shd w:val="clear" w:color="auto" w:fill="auto"/>
            <w:vAlign w:val="center"/>
          </w:tcPr>
          <w:p w14:paraId="513FDD06">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0.16</w:t>
            </w:r>
          </w:p>
        </w:tc>
        <w:tc>
          <w:tcPr>
            <w:tcW w:w="1134" w:type="dxa"/>
            <w:vAlign w:val="center"/>
          </w:tcPr>
          <w:p w14:paraId="1A0F1EE7">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云南</w:t>
            </w:r>
          </w:p>
        </w:tc>
        <w:tc>
          <w:tcPr>
            <w:tcW w:w="1701" w:type="dxa"/>
            <w:vAlign w:val="center"/>
          </w:tcPr>
          <w:p w14:paraId="512130B9">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0.46</w:t>
            </w:r>
          </w:p>
        </w:tc>
        <w:tc>
          <w:tcPr>
            <w:tcW w:w="1701" w:type="dxa"/>
            <w:vAlign w:val="center"/>
          </w:tcPr>
          <w:p w14:paraId="01571AE1">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0.17</w:t>
            </w:r>
          </w:p>
        </w:tc>
      </w:tr>
      <w:tr w14:paraId="5E4E6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jc w:val="center"/>
        </w:trPr>
        <w:tc>
          <w:tcPr>
            <w:tcW w:w="1247" w:type="dxa"/>
            <w:shd w:val="clear" w:color="auto" w:fill="auto"/>
            <w:vAlign w:val="center"/>
          </w:tcPr>
          <w:p w14:paraId="1DD15688">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黑龙江</w:t>
            </w:r>
          </w:p>
        </w:tc>
        <w:tc>
          <w:tcPr>
            <w:tcW w:w="1560" w:type="dxa"/>
            <w:shd w:val="clear" w:color="auto" w:fill="auto"/>
            <w:vAlign w:val="center"/>
          </w:tcPr>
          <w:p w14:paraId="02F156D1">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0.63</w:t>
            </w:r>
          </w:p>
        </w:tc>
        <w:tc>
          <w:tcPr>
            <w:tcW w:w="1701" w:type="dxa"/>
            <w:shd w:val="clear" w:color="auto" w:fill="auto"/>
            <w:vAlign w:val="center"/>
          </w:tcPr>
          <w:p w14:paraId="7F9C34F9">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0.19</w:t>
            </w:r>
          </w:p>
        </w:tc>
        <w:tc>
          <w:tcPr>
            <w:tcW w:w="1134" w:type="dxa"/>
            <w:vAlign w:val="center"/>
          </w:tcPr>
          <w:p w14:paraId="26A940FD">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西藏</w:t>
            </w:r>
          </w:p>
        </w:tc>
        <w:tc>
          <w:tcPr>
            <w:tcW w:w="1701" w:type="dxa"/>
            <w:vAlign w:val="center"/>
          </w:tcPr>
          <w:p w14:paraId="462EFAE8">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0.33</w:t>
            </w:r>
          </w:p>
        </w:tc>
        <w:tc>
          <w:tcPr>
            <w:tcW w:w="1701" w:type="dxa"/>
            <w:vAlign w:val="center"/>
          </w:tcPr>
          <w:p w14:paraId="135C7DAF">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0.01</w:t>
            </w:r>
          </w:p>
        </w:tc>
      </w:tr>
      <w:tr w14:paraId="03C3F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jc w:val="center"/>
        </w:trPr>
        <w:tc>
          <w:tcPr>
            <w:tcW w:w="1247" w:type="dxa"/>
            <w:shd w:val="clear" w:color="auto" w:fill="auto"/>
            <w:vAlign w:val="center"/>
          </w:tcPr>
          <w:p w14:paraId="0219566E">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上海</w:t>
            </w:r>
          </w:p>
        </w:tc>
        <w:tc>
          <w:tcPr>
            <w:tcW w:w="1560" w:type="dxa"/>
            <w:shd w:val="clear" w:color="auto" w:fill="auto"/>
            <w:vAlign w:val="center"/>
          </w:tcPr>
          <w:p w14:paraId="211558E9">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1.04</w:t>
            </w:r>
          </w:p>
        </w:tc>
        <w:tc>
          <w:tcPr>
            <w:tcW w:w="1701" w:type="dxa"/>
            <w:shd w:val="clear" w:color="auto" w:fill="auto"/>
            <w:vAlign w:val="center"/>
          </w:tcPr>
          <w:p w14:paraId="4B0096CC">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1.48</w:t>
            </w:r>
          </w:p>
        </w:tc>
        <w:tc>
          <w:tcPr>
            <w:tcW w:w="1134" w:type="dxa"/>
            <w:vAlign w:val="center"/>
          </w:tcPr>
          <w:p w14:paraId="70A5EAC5">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陕西</w:t>
            </w:r>
          </w:p>
        </w:tc>
        <w:tc>
          <w:tcPr>
            <w:tcW w:w="1701" w:type="dxa"/>
            <w:vAlign w:val="center"/>
          </w:tcPr>
          <w:p w14:paraId="282C7F87">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0.59</w:t>
            </w:r>
          </w:p>
        </w:tc>
        <w:tc>
          <w:tcPr>
            <w:tcW w:w="1701" w:type="dxa"/>
            <w:vAlign w:val="center"/>
          </w:tcPr>
          <w:p w14:paraId="4E25308A">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0.2</w:t>
            </w:r>
          </w:p>
        </w:tc>
      </w:tr>
      <w:tr w14:paraId="729BA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jc w:val="center"/>
        </w:trPr>
        <w:tc>
          <w:tcPr>
            <w:tcW w:w="1247" w:type="dxa"/>
            <w:shd w:val="clear" w:color="auto" w:fill="auto"/>
            <w:vAlign w:val="center"/>
          </w:tcPr>
          <w:p w14:paraId="0FF8BE0A">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江苏</w:t>
            </w:r>
          </w:p>
        </w:tc>
        <w:tc>
          <w:tcPr>
            <w:tcW w:w="1560" w:type="dxa"/>
            <w:shd w:val="clear" w:color="auto" w:fill="auto"/>
            <w:vAlign w:val="center"/>
          </w:tcPr>
          <w:p w14:paraId="549F2F24">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0.79</w:t>
            </w:r>
          </w:p>
        </w:tc>
        <w:tc>
          <w:tcPr>
            <w:tcW w:w="1701" w:type="dxa"/>
            <w:shd w:val="clear" w:color="auto" w:fill="auto"/>
            <w:vAlign w:val="center"/>
          </w:tcPr>
          <w:p w14:paraId="79E06A0A">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1.45</w:t>
            </w:r>
          </w:p>
        </w:tc>
        <w:tc>
          <w:tcPr>
            <w:tcW w:w="1134" w:type="dxa"/>
            <w:vAlign w:val="center"/>
          </w:tcPr>
          <w:p w14:paraId="31510C67">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甘肃</w:t>
            </w:r>
          </w:p>
        </w:tc>
        <w:tc>
          <w:tcPr>
            <w:tcW w:w="1701" w:type="dxa"/>
            <w:vAlign w:val="center"/>
          </w:tcPr>
          <w:p w14:paraId="0D558E2F">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0.46</w:t>
            </w:r>
          </w:p>
        </w:tc>
        <w:tc>
          <w:tcPr>
            <w:tcW w:w="1701" w:type="dxa"/>
            <w:vAlign w:val="center"/>
          </w:tcPr>
          <w:p w14:paraId="263C4E7C">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0.09</w:t>
            </w:r>
          </w:p>
        </w:tc>
      </w:tr>
      <w:tr w14:paraId="2A919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jc w:val="center"/>
        </w:trPr>
        <w:tc>
          <w:tcPr>
            <w:tcW w:w="1247" w:type="dxa"/>
            <w:shd w:val="clear" w:color="auto" w:fill="auto"/>
            <w:vAlign w:val="center"/>
          </w:tcPr>
          <w:p w14:paraId="578A8770">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浙江</w:t>
            </w:r>
          </w:p>
        </w:tc>
        <w:tc>
          <w:tcPr>
            <w:tcW w:w="1560" w:type="dxa"/>
            <w:shd w:val="clear" w:color="auto" w:fill="auto"/>
            <w:vAlign w:val="center"/>
          </w:tcPr>
          <w:p w14:paraId="787AA9ED">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0.77</w:t>
            </w:r>
          </w:p>
        </w:tc>
        <w:tc>
          <w:tcPr>
            <w:tcW w:w="1701" w:type="dxa"/>
            <w:shd w:val="clear" w:color="auto" w:fill="auto"/>
            <w:vAlign w:val="center"/>
          </w:tcPr>
          <w:p w14:paraId="14D5EBED">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0.82</w:t>
            </w:r>
          </w:p>
        </w:tc>
        <w:tc>
          <w:tcPr>
            <w:tcW w:w="1134" w:type="dxa"/>
            <w:vAlign w:val="center"/>
          </w:tcPr>
          <w:p w14:paraId="6DC89C44">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青海</w:t>
            </w:r>
          </w:p>
        </w:tc>
        <w:tc>
          <w:tcPr>
            <w:tcW w:w="1701" w:type="dxa"/>
            <w:vAlign w:val="center"/>
          </w:tcPr>
          <w:p w14:paraId="441FCD3F">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0.55</w:t>
            </w:r>
          </w:p>
        </w:tc>
        <w:tc>
          <w:tcPr>
            <w:tcW w:w="1701" w:type="dxa"/>
            <w:vAlign w:val="center"/>
          </w:tcPr>
          <w:p w14:paraId="1311BD23">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0.03</w:t>
            </w:r>
          </w:p>
        </w:tc>
      </w:tr>
      <w:tr w14:paraId="1E68D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jc w:val="center"/>
        </w:trPr>
        <w:tc>
          <w:tcPr>
            <w:tcW w:w="1247" w:type="dxa"/>
            <w:shd w:val="clear" w:color="auto" w:fill="auto"/>
            <w:vAlign w:val="center"/>
          </w:tcPr>
          <w:p w14:paraId="2DD92589">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安徽</w:t>
            </w:r>
          </w:p>
        </w:tc>
        <w:tc>
          <w:tcPr>
            <w:tcW w:w="1560" w:type="dxa"/>
            <w:shd w:val="clear" w:color="auto" w:fill="auto"/>
            <w:vAlign w:val="center"/>
          </w:tcPr>
          <w:p w14:paraId="7E81CC63">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0.53</w:t>
            </w:r>
          </w:p>
        </w:tc>
        <w:tc>
          <w:tcPr>
            <w:tcW w:w="1701" w:type="dxa"/>
            <w:shd w:val="clear" w:color="auto" w:fill="auto"/>
            <w:vAlign w:val="center"/>
          </w:tcPr>
          <w:p w14:paraId="548AE714">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0.38</w:t>
            </w:r>
          </w:p>
        </w:tc>
        <w:tc>
          <w:tcPr>
            <w:tcW w:w="1134" w:type="dxa"/>
            <w:vAlign w:val="center"/>
          </w:tcPr>
          <w:p w14:paraId="6FCFC081">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宁夏</w:t>
            </w:r>
          </w:p>
        </w:tc>
        <w:tc>
          <w:tcPr>
            <w:tcW w:w="1701" w:type="dxa"/>
            <w:vAlign w:val="center"/>
          </w:tcPr>
          <w:p w14:paraId="101917B1">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0.59</w:t>
            </w:r>
          </w:p>
        </w:tc>
        <w:tc>
          <w:tcPr>
            <w:tcW w:w="1701" w:type="dxa"/>
            <w:vAlign w:val="center"/>
          </w:tcPr>
          <w:p w14:paraId="2DAE9A79">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0.04</w:t>
            </w:r>
          </w:p>
        </w:tc>
      </w:tr>
      <w:tr w14:paraId="04218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jc w:val="center"/>
        </w:trPr>
        <w:tc>
          <w:tcPr>
            <w:tcW w:w="1247" w:type="dxa"/>
            <w:shd w:val="clear" w:color="auto" w:fill="auto"/>
            <w:vAlign w:val="center"/>
          </w:tcPr>
          <w:p w14:paraId="381EB7D0">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福建</w:t>
            </w:r>
          </w:p>
        </w:tc>
        <w:tc>
          <w:tcPr>
            <w:tcW w:w="1560" w:type="dxa"/>
            <w:shd w:val="clear" w:color="auto" w:fill="auto"/>
            <w:vAlign w:val="center"/>
          </w:tcPr>
          <w:p w14:paraId="0D7E6AE7">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0.71</w:t>
            </w:r>
          </w:p>
        </w:tc>
        <w:tc>
          <w:tcPr>
            <w:tcW w:w="1701" w:type="dxa"/>
            <w:shd w:val="clear" w:color="auto" w:fill="auto"/>
            <w:vAlign w:val="center"/>
          </w:tcPr>
          <w:p w14:paraId="45D7C635">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0.45</w:t>
            </w:r>
          </w:p>
        </w:tc>
        <w:tc>
          <w:tcPr>
            <w:tcW w:w="1134" w:type="dxa"/>
            <w:vAlign w:val="center"/>
          </w:tcPr>
          <w:p w14:paraId="01DBB221">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新疆</w:t>
            </w:r>
          </w:p>
        </w:tc>
        <w:tc>
          <w:tcPr>
            <w:tcW w:w="1701" w:type="dxa"/>
            <w:vAlign w:val="center"/>
          </w:tcPr>
          <w:p w14:paraId="644D4B6A">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0.52</w:t>
            </w:r>
          </w:p>
        </w:tc>
        <w:tc>
          <w:tcPr>
            <w:tcW w:w="1701" w:type="dxa"/>
            <w:vAlign w:val="center"/>
          </w:tcPr>
          <w:p w14:paraId="045320E4">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0.10</w:t>
            </w:r>
          </w:p>
        </w:tc>
      </w:tr>
      <w:tr w14:paraId="04D90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jc w:val="center"/>
        </w:trPr>
        <w:tc>
          <w:tcPr>
            <w:tcW w:w="1247" w:type="dxa"/>
            <w:shd w:val="clear" w:color="auto" w:fill="auto"/>
            <w:vAlign w:val="center"/>
          </w:tcPr>
          <w:p w14:paraId="16334E46">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江西</w:t>
            </w:r>
          </w:p>
        </w:tc>
        <w:tc>
          <w:tcPr>
            <w:tcW w:w="1560" w:type="dxa"/>
            <w:shd w:val="clear" w:color="auto" w:fill="auto"/>
            <w:vAlign w:val="center"/>
          </w:tcPr>
          <w:p w14:paraId="494E9E5C">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0.53</w:t>
            </w:r>
          </w:p>
        </w:tc>
        <w:tc>
          <w:tcPr>
            <w:tcW w:w="1701" w:type="dxa"/>
            <w:shd w:val="clear" w:color="auto" w:fill="auto"/>
            <w:vAlign w:val="center"/>
          </w:tcPr>
          <w:p w14:paraId="681DFB79">
            <w:pPr>
              <w:widowControl w:val="0"/>
              <w:adjustRightInd/>
              <w:snapToGrid/>
              <w:spacing w:after="0"/>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0.26</w:t>
            </w:r>
          </w:p>
        </w:tc>
        <w:tc>
          <w:tcPr>
            <w:tcW w:w="1134" w:type="dxa"/>
            <w:vAlign w:val="center"/>
          </w:tcPr>
          <w:p w14:paraId="614538CE">
            <w:pPr>
              <w:widowControl w:val="0"/>
              <w:adjustRightInd/>
              <w:snapToGrid/>
              <w:spacing w:after="0"/>
              <w:jc w:val="center"/>
              <w:rPr>
                <w:rFonts w:hint="eastAsia" w:ascii="仿宋_GB2312" w:hAnsi="仿宋_GB2312" w:eastAsia="仿宋_GB2312" w:cs="仿宋_GB2312"/>
                <w:color w:val="000000"/>
                <w:kern w:val="2"/>
                <w:sz w:val="28"/>
                <w:szCs w:val="28"/>
              </w:rPr>
            </w:pPr>
          </w:p>
        </w:tc>
        <w:tc>
          <w:tcPr>
            <w:tcW w:w="1701" w:type="dxa"/>
            <w:vAlign w:val="center"/>
          </w:tcPr>
          <w:p w14:paraId="37A12D99">
            <w:pPr>
              <w:widowControl w:val="0"/>
              <w:adjustRightInd/>
              <w:snapToGrid/>
              <w:spacing w:after="0"/>
              <w:jc w:val="center"/>
              <w:rPr>
                <w:rFonts w:hint="eastAsia" w:ascii="仿宋_GB2312" w:hAnsi="仿宋_GB2312" w:eastAsia="仿宋_GB2312" w:cs="仿宋_GB2312"/>
                <w:color w:val="000000"/>
                <w:kern w:val="2"/>
                <w:sz w:val="28"/>
                <w:szCs w:val="28"/>
              </w:rPr>
            </w:pPr>
          </w:p>
        </w:tc>
        <w:tc>
          <w:tcPr>
            <w:tcW w:w="1701" w:type="dxa"/>
            <w:vAlign w:val="center"/>
          </w:tcPr>
          <w:p w14:paraId="3D5F1C9A">
            <w:pPr>
              <w:widowControl w:val="0"/>
              <w:adjustRightInd/>
              <w:snapToGrid/>
              <w:spacing w:after="0"/>
              <w:jc w:val="center"/>
              <w:rPr>
                <w:rFonts w:hint="eastAsia" w:ascii="仿宋_GB2312" w:hAnsi="仿宋_GB2312" w:eastAsia="仿宋_GB2312" w:cs="仿宋_GB2312"/>
                <w:color w:val="000000"/>
                <w:kern w:val="2"/>
                <w:sz w:val="28"/>
                <w:szCs w:val="28"/>
              </w:rPr>
            </w:pPr>
          </w:p>
        </w:tc>
      </w:tr>
    </w:tbl>
    <w:p w14:paraId="1501A540">
      <w:pPr>
        <w:widowControl w:val="0"/>
        <w:adjustRightInd/>
        <w:snapToGrid/>
        <w:spacing w:after="0" w:line="360" w:lineRule="auto"/>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从具体分项指标情况来看，投资支出对于经济的托底作用仍然显著。固定资产投资、房地产投资与经济增长仍然呈现高度正相关关系。但是从边际上看，固定资产投资对于经济增长的贡献作用逐渐衰退。这主要是源于民营企业利润下滑，投资缺乏投资创新点，企业投资意愿不强；政府通过财政投资支出促进经济增长的过程中，存在低水平重复建设，客观造成投资效率的下滑。另外，部分区域在房地产去库存压力下，房地产投资意愿不强，也拖累了投资的经济增长贡献。受外需萎缩、内需低迷及房地产市场周期性调整等因素影响，2016年全国实现固定资产投资596501亿元，比上年增长8.1%，增速是2000年来新低。从地区角度来看，东部地区投资249665亿元，比上年增长9.1%，比上年增速回落0.4个百分点；中部地区投资156762亿元，增长12%，增速回落0.6个百分点；西部地区投资154054亿元，增长12.2%，增速回落0.4个百分点。2016年，东部地区经济发达省份及时推动产业结构调整和转型，投资效率有所改善，经济引领带动作用增强。中西部地区促进投资的政策力度较大，投资增速回落幅度较小，但也有部分资源省份面临能源资源需求低迷、传统产业产能过剩、房地产市场调整等多重不利因素，投资减速幅度较大，严重影响到了经济的平稳运行。</w:t>
      </w:r>
    </w:p>
    <w:p w14:paraId="7B2D435D">
      <w:pPr>
        <w:pStyle w:val="4"/>
        <w:ind w:firstLine="480"/>
        <w:jc w:val="center"/>
      </w:pPr>
      <w:r>
        <w:rPr>
          <w:rFonts w:hint="eastAsia" w:asciiTheme="majorEastAsia" w:hAnsiTheme="majorEastAsia" w:eastAsiaTheme="majorEastAsia"/>
          <w:color w:val="000000" w:themeColor="text1"/>
          <w:szCs w:val="24"/>
          <w14:textFill>
            <w14:solidFill>
              <w14:schemeClr w14:val="tx1"/>
            </w14:solidFill>
          </w14:textFill>
        </w:rPr>
        <w:drawing>
          <wp:inline distT="0" distB="0" distL="0" distR="0">
            <wp:extent cx="4381500" cy="4201160"/>
            <wp:effectExtent l="19050" t="19050" r="19050" b="2794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400856" cy="4220238"/>
                    </a:xfrm>
                    <a:prstGeom prst="rect">
                      <a:avLst/>
                    </a:prstGeom>
                    <a:noFill/>
                    <a:ln>
                      <a:solidFill>
                        <a:schemeClr val="tx1"/>
                      </a:solidFill>
                    </a:ln>
                  </pic:spPr>
                </pic:pic>
              </a:graphicData>
            </a:graphic>
          </wp:inline>
        </w:drawing>
      </w:r>
    </w:p>
    <w:p w14:paraId="127E530E">
      <w:pPr>
        <w:tabs>
          <w:tab w:val="left" w:pos="1140"/>
        </w:tabs>
        <w:spacing w:after="0"/>
        <w:jc w:val="center"/>
        <w:rPr>
          <w:rFonts w:ascii="黑体" w:hAnsi="黑体" w:eastAsia="黑体"/>
          <w:sz w:val="21"/>
          <w:szCs w:val="21"/>
        </w:rPr>
      </w:pPr>
      <w:r>
        <w:rPr>
          <w:rFonts w:hint="eastAsia" w:ascii="仿宋_GB2312" w:hAnsi="仿宋_GB2312" w:eastAsia="仿宋_GB2312" w:cs="仿宋_GB2312"/>
          <w:b/>
          <w:bCs/>
          <w:sz w:val="28"/>
          <w:szCs w:val="28"/>
        </w:rPr>
        <w:t>图</w:t>
      </w:r>
      <w:r>
        <w:rPr>
          <w:rFonts w:hint="eastAsia" w:ascii="仿宋_GB2312" w:hAnsi="仿宋_GB2312" w:eastAsia="仿宋_GB2312" w:cs="仿宋_GB2312"/>
          <w:b/>
          <w:bCs/>
          <w:sz w:val="28"/>
          <w:szCs w:val="28"/>
          <w:lang w:val="en-US" w:eastAsia="zh-CN"/>
        </w:rPr>
        <w:t>2</w:t>
      </w:r>
      <w:r>
        <w:rPr>
          <w:rFonts w:hint="eastAsia" w:ascii="仿宋_GB2312" w:hAnsi="仿宋_GB2312" w:eastAsia="仿宋_GB2312" w:cs="仿宋_GB2312"/>
          <w:b/>
          <w:bCs/>
          <w:sz w:val="28"/>
          <w:szCs w:val="28"/>
        </w:rPr>
        <w:t>房地产投资对经济增长的拉动作用（2012-2016均值）</w:t>
      </w:r>
    </w:p>
    <w:p w14:paraId="00D7267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216584"/>
    <w:rsid w:val="642165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kern w:val="0"/>
      <w:sz w:val="22"/>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标准正文"/>
    <w:basedOn w:val="1"/>
    <w:qFormat/>
    <w:uiPriority w:val="0"/>
    <w:pPr>
      <w:spacing w:after="0" w:line="360" w:lineRule="auto"/>
      <w:ind w:firstLine="200" w:firstLineChars="200"/>
    </w:pPr>
    <w:rPr>
      <w:rFonts w:ascii="宋体" w:eastAsia="宋体" w:cs="宋体" w:hAnsiTheme="minorHAnsi"/>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2024-12-23T07:22:00Z</dcterms:created>
  <dc:creator>Roman.</dc:creator>
  <cp:lastModifiedBy>Roman.</cp:lastModifiedBy>
  <dcterms:modified xsi:type="dcterms:W3CDTF">2024-12-23T07:30:44Z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E02AD20300F54A44814FA42BADB1BE4C_11</vt:lpwstr>
  </property>
  <property fmtid="{D5CDD505-2E9C-101B-9397-08002B2CF9AE}" pid="4" name="KSOTemplateDocerSaveRecord">
    <vt:lpwstr>eyJoZGlkIjoiNTZmMDJkNjg1Mjg4MWE5MGJmMDM0N2I3N2FiMjQyNmQiLCJ1c2VySWQiOiI0MTA3MjgzMTYifQ==</vt:lpwstr>
  </property>
</Properties>
</file>